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4952888" w:rsidR="001903D7" w:rsidRPr="007673FA" w:rsidRDefault="005132C6" w:rsidP="00AA2B81">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w:t>
            </w:r>
            <w:r w:rsidR="00AA2B81">
              <w:rPr>
                <w:rFonts w:ascii="Verdana" w:hAnsi="Verdana" w:cs="Arial"/>
                <w:color w:val="002060"/>
                <w:sz w:val="20"/>
                <w:lang w:val="en-GB"/>
              </w:rPr>
              <w:t>9</w:t>
            </w:r>
            <w:r>
              <w:rPr>
                <w:rFonts w:ascii="Verdana" w:hAnsi="Verdana" w:cs="Arial"/>
                <w:color w:val="002060"/>
                <w:sz w:val="20"/>
                <w:lang w:val="en-GB"/>
              </w:rPr>
              <w:t>/20</w:t>
            </w:r>
            <w:r w:rsidR="00AA2B81">
              <w:rPr>
                <w:rFonts w:ascii="Verdana" w:hAnsi="Verdana" w:cs="Arial"/>
                <w:color w:val="002060"/>
                <w:sz w:val="20"/>
                <w:lang w:val="en-GB"/>
              </w:rPr>
              <w:t>20</w:t>
            </w:r>
            <w:bookmarkStart w:id="0" w:name="_GoBack"/>
            <w:bookmarkEnd w:id="0"/>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54"/>
        <w:gridCol w:w="1908"/>
        <w:gridCol w:w="2227"/>
        <w:gridCol w:w="2983"/>
      </w:tblGrid>
      <w:tr w:rsidR="00116FBB" w:rsidRPr="009F5B61" w14:paraId="56E939EA" w14:textId="77777777" w:rsidTr="00001A7F">
        <w:trPr>
          <w:trHeight w:val="314"/>
        </w:trPr>
        <w:tc>
          <w:tcPr>
            <w:tcW w:w="1654"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18" w:type="dxa"/>
            <w:gridSpan w:val="3"/>
            <w:shd w:val="clear" w:color="auto" w:fill="FFFFFF"/>
          </w:tcPr>
          <w:p w14:paraId="56E939E9" w14:textId="2EAB1F63" w:rsidR="00116FBB" w:rsidRPr="005E466D" w:rsidRDefault="004379BB"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 xml:space="preserve">Universidad </w:t>
            </w:r>
            <w:proofErr w:type="spellStart"/>
            <w:r>
              <w:rPr>
                <w:rFonts w:ascii="Verdana" w:hAnsi="Verdana" w:cs="Arial"/>
                <w:b/>
                <w:color w:val="002060"/>
                <w:sz w:val="20"/>
                <w:lang w:val="en-GB"/>
              </w:rPr>
              <w:t>Europea</w:t>
            </w:r>
            <w:proofErr w:type="spellEnd"/>
            <w:r>
              <w:rPr>
                <w:rFonts w:ascii="Verdana" w:hAnsi="Verdana" w:cs="Arial"/>
                <w:b/>
                <w:color w:val="002060"/>
                <w:sz w:val="20"/>
                <w:lang w:val="en-GB"/>
              </w:rPr>
              <w:t xml:space="preserve"> del Atlántico</w:t>
            </w:r>
          </w:p>
        </w:tc>
      </w:tr>
      <w:tr w:rsidR="00001A7F" w:rsidRPr="005E466D" w14:paraId="56E939F1" w14:textId="77777777" w:rsidTr="00001A7F">
        <w:trPr>
          <w:trHeight w:val="314"/>
        </w:trPr>
        <w:tc>
          <w:tcPr>
            <w:tcW w:w="1654"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1908" w:type="dxa"/>
            <w:shd w:val="clear" w:color="auto" w:fill="FFFFFF"/>
          </w:tcPr>
          <w:p w14:paraId="56E939EE" w14:textId="6C9E36D2" w:rsidR="007967A9" w:rsidRPr="004379BB" w:rsidRDefault="005132C6" w:rsidP="00107B17">
            <w:pPr>
              <w:shd w:val="clear" w:color="auto" w:fill="FFFFFF"/>
              <w:ind w:right="-993"/>
              <w:jc w:val="left"/>
              <w:rPr>
                <w:rFonts w:ascii="Verdana" w:hAnsi="Verdana" w:cs="Arial"/>
                <w:b/>
                <w:color w:val="002060"/>
                <w:sz w:val="16"/>
                <w:szCs w:val="16"/>
                <w:lang w:val="en-GB"/>
              </w:rPr>
            </w:pPr>
            <w:r w:rsidRPr="004379BB">
              <w:rPr>
                <w:rFonts w:ascii="Verdana" w:hAnsi="Verdana" w:cs="Arial"/>
                <w:b/>
                <w:color w:val="002060"/>
                <w:sz w:val="16"/>
                <w:szCs w:val="16"/>
                <w:lang w:val="en-GB"/>
              </w:rPr>
              <w:t>E SANTAND33</w:t>
            </w:r>
          </w:p>
        </w:tc>
        <w:tc>
          <w:tcPr>
            <w:tcW w:w="2227"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83"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001A7F" w:rsidRPr="005E466D" w14:paraId="56E939F6" w14:textId="77777777" w:rsidTr="00001A7F">
        <w:trPr>
          <w:trHeight w:val="472"/>
        </w:trPr>
        <w:tc>
          <w:tcPr>
            <w:tcW w:w="1654"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908" w:type="dxa"/>
            <w:shd w:val="clear" w:color="auto" w:fill="FFFFFF"/>
          </w:tcPr>
          <w:p w14:paraId="56E939F3" w14:textId="10B752FF" w:rsidR="007967A9" w:rsidRPr="004379BB" w:rsidRDefault="00273800" w:rsidP="00273800">
            <w:pPr>
              <w:shd w:val="clear" w:color="auto" w:fill="FFFFFF"/>
              <w:spacing w:after="120"/>
              <w:ind w:right="-992"/>
              <w:jc w:val="left"/>
              <w:rPr>
                <w:rFonts w:ascii="Verdana" w:hAnsi="Verdana" w:cs="Arial"/>
                <w:color w:val="002060"/>
                <w:sz w:val="16"/>
                <w:szCs w:val="16"/>
                <w:lang w:val="en-GB"/>
              </w:rPr>
            </w:pPr>
            <w:r w:rsidRPr="004379BB">
              <w:rPr>
                <w:rFonts w:ascii="Verdana" w:hAnsi="Verdana" w:cs="Arial"/>
                <w:color w:val="002060"/>
                <w:sz w:val="16"/>
                <w:szCs w:val="16"/>
                <w:lang w:val="en-GB"/>
              </w:rPr>
              <w:t xml:space="preserve">C/Isabel Torres 21 </w:t>
            </w:r>
            <w:r w:rsidRPr="004379BB">
              <w:rPr>
                <w:rFonts w:ascii="Verdana" w:hAnsi="Verdana" w:cs="Arial"/>
                <w:color w:val="002060"/>
                <w:sz w:val="16"/>
                <w:szCs w:val="16"/>
                <w:lang w:val="en-GB"/>
              </w:rPr>
              <w:br/>
              <w:t>39011 Santander</w:t>
            </w:r>
          </w:p>
        </w:tc>
        <w:tc>
          <w:tcPr>
            <w:tcW w:w="2227"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983" w:type="dxa"/>
            <w:shd w:val="clear" w:color="auto" w:fill="FFFFFF"/>
          </w:tcPr>
          <w:p w14:paraId="56E939F5" w14:textId="789D3FAA" w:rsidR="007967A9" w:rsidRPr="004379BB" w:rsidRDefault="00273800" w:rsidP="00273800">
            <w:pPr>
              <w:shd w:val="clear" w:color="auto" w:fill="FFFFFF"/>
              <w:ind w:right="-993"/>
              <w:jc w:val="left"/>
              <w:rPr>
                <w:rFonts w:ascii="Verdana" w:hAnsi="Verdana" w:cs="Arial"/>
                <w:b/>
                <w:sz w:val="16"/>
                <w:szCs w:val="16"/>
                <w:lang w:val="en-GB"/>
              </w:rPr>
            </w:pPr>
            <w:r w:rsidRPr="004379BB">
              <w:rPr>
                <w:rFonts w:ascii="Verdana" w:hAnsi="Verdana" w:cs="Arial"/>
                <w:b/>
                <w:sz w:val="16"/>
                <w:szCs w:val="16"/>
                <w:lang w:val="en-GB"/>
              </w:rPr>
              <w:t>SPAIN/ES</w:t>
            </w:r>
          </w:p>
        </w:tc>
      </w:tr>
      <w:tr w:rsidR="00001A7F" w:rsidRPr="005E466D" w14:paraId="56E939FC" w14:textId="77777777" w:rsidTr="00001A7F">
        <w:trPr>
          <w:trHeight w:val="811"/>
        </w:trPr>
        <w:tc>
          <w:tcPr>
            <w:tcW w:w="1654"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908" w:type="dxa"/>
            <w:shd w:val="clear" w:color="auto" w:fill="FFFFFF"/>
          </w:tcPr>
          <w:p w14:paraId="56E939F8" w14:textId="1395AA42" w:rsidR="007967A9" w:rsidRPr="004379BB" w:rsidRDefault="00160B59" w:rsidP="004379BB">
            <w:pPr>
              <w:shd w:val="clear" w:color="auto" w:fill="FFFFFF"/>
              <w:ind w:right="-993"/>
              <w:jc w:val="left"/>
              <w:rPr>
                <w:rFonts w:ascii="Verdana" w:hAnsi="Verdana" w:cs="Arial"/>
                <w:color w:val="002060"/>
                <w:sz w:val="16"/>
                <w:szCs w:val="16"/>
                <w:lang w:val="en-GB"/>
              </w:rPr>
            </w:pPr>
            <w:r w:rsidRPr="004379BB">
              <w:rPr>
                <w:rFonts w:ascii="Verdana" w:hAnsi="Verdana" w:cs="Arial"/>
                <w:color w:val="002060"/>
                <w:sz w:val="16"/>
                <w:szCs w:val="16"/>
                <w:lang w:val="en-GB"/>
              </w:rPr>
              <w:t>Juan Luis Vidal</w:t>
            </w:r>
            <w:r w:rsidRPr="004379BB">
              <w:rPr>
                <w:rFonts w:ascii="Verdana" w:hAnsi="Verdana" w:cs="Arial"/>
                <w:color w:val="002060"/>
                <w:sz w:val="16"/>
                <w:szCs w:val="16"/>
                <w:lang w:val="en-GB"/>
              </w:rPr>
              <w:br/>
              <w:t>Head of International</w:t>
            </w:r>
            <w:r w:rsidR="004379BB" w:rsidRPr="004379BB">
              <w:rPr>
                <w:rFonts w:ascii="Verdana" w:hAnsi="Verdana" w:cs="Arial"/>
                <w:color w:val="002060"/>
                <w:sz w:val="16"/>
                <w:szCs w:val="16"/>
                <w:lang w:val="en-GB"/>
              </w:rPr>
              <w:br/>
              <w:t>Office</w:t>
            </w:r>
          </w:p>
        </w:tc>
        <w:tc>
          <w:tcPr>
            <w:tcW w:w="2227"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83" w:type="dxa"/>
            <w:shd w:val="clear" w:color="auto" w:fill="FFFFFF"/>
          </w:tcPr>
          <w:p w14:paraId="56E939FB" w14:textId="645B1A80" w:rsidR="007967A9" w:rsidRPr="004379BB" w:rsidRDefault="002303EE" w:rsidP="00001A7F">
            <w:pPr>
              <w:shd w:val="clear" w:color="auto" w:fill="FFFFFF"/>
              <w:ind w:right="-993"/>
              <w:jc w:val="left"/>
              <w:rPr>
                <w:rFonts w:ascii="Verdana" w:hAnsi="Verdana" w:cs="Arial"/>
                <w:b/>
                <w:color w:val="002060"/>
                <w:sz w:val="16"/>
                <w:szCs w:val="16"/>
                <w:lang w:val="fr-BE"/>
              </w:rPr>
            </w:pPr>
            <w:hyperlink r:id="rId11" w:history="1">
              <w:r w:rsidR="00001A7F" w:rsidRPr="004379BB">
                <w:rPr>
                  <w:rStyle w:val="Hipervnculo"/>
                  <w:rFonts w:ascii="Verdana" w:hAnsi="Verdana" w:cs="Arial"/>
                  <w:b/>
                  <w:sz w:val="16"/>
                  <w:szCs w:val="16"/>
                  <w:lang w:val="fr-BE"/>
                </w:rPr>
                <w:t>Juanluis.vidal@uneatlantico.es</w:t>
              </w:r>
            </w:hyperlink>
            <w:r w:rsidR="00001A7F" w:rsidRPr="004379BB">
              <w:rPr>
                <w:rFonts w:ascii="Verdana" w:hAnsi="Verdana" w:cs="Arial"/>
                <w:b/>
                <w:color w:val="002060"/>
                <w:sz w:val="16"/>
                <w:szCs w:val="16"/>
                <w:lang w:val="fr-BE"/>
              </w:rPr>
              <w:t xml:space="preserve"> </w:t>
            </w:r>
            <w:r w:rsidR="00001A7F" w:rsidRPr="004379BB">
              <w:rPr>
                <w:rFonts w:ascii="Verdana" w:hAnsi="Verdana" w:cs="Arial"/>
                <w:b/>
                <w:color w:val="002060"/>
                <w:sz w:val="16"/>
                <w:szCs w:val="16"/>
                <w:lang w:val="fr-BE"/>
              </w:rPr>
              <w:br/>
              <w:t>/ +34 942 244244 ext : 5228</w:t>
            </w:r>
          </w:p>
        </w:tc>
      </w:tr>
      <w:tr w:rsidR="00001A7F" w:rsidRPr="005F0E76" w14:paraId="56E93A03" w14:textId="77777777" w:rsidTr="00001A7F">
        <w:trPr>
          <w:trHeight w:val="811"/>
        </w:trPr>
        <w:tc>
          <w:tcPr>
            <w:tcW w:w="1654"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1908" w:type="dxa"/>
            <w:shd w:val="clear" w:color="auto" w:fill="FFFFFF"/>
          </w:tcPr>
          <w:p w14:paraId="56E93A00" w14:textId="77777777" w:rsidR="00F8532D" w:rsidRPr="004379BB" w:rsidRDefault="00F8532D" w:rsidP="00B223B0">
            <w:pPr>
              <w:shd w:val="clear" w:color="auto" w:fill="FFFFFF"/>
              <w:spacing w:after="0"/>
              <w:ind w:right="-993"/>
              <w:jc w:val="left"/>
              <w:rPr>
                <w:rFonts w:ascii="Verdana" w:hAnsi="Verdana" w:cs="Arial"/>
                <w:color w:val="002060"/>
                <w:sz w:val="16"/>
                <w:szCs w:val="16"/>
                <w:lang w:val="fr-BE"/>
              </w:rPr>
            </w:pPr>
          </w:p>
        </w:tc>
        <w:tc>
          <w:tcPr>
            <w:tcW w:w="2227"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83" w:type="dxa"/>
            <w:shd w:val="clear" w:color="auto" w:fill="FFFFFF"/>
          </w:tcPr>
          <w:p w14:paraId="7F97F706" w14:textId="7F2D7F52" w:rsidR="006F285A" w:rsidRDefault="002303E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303E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5DFDAC0"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4379BB">
              <w:rPr>
                <w:rFonts w:ascii="Verdana" w:hAnsi="Verdana" w:cs="Calibri"/>
                <w:sz w:val="20"/>
                <w:lang w:val="en-GB"/>
              </w:rPr>
              <w:t xml:space="preserve"> Juan Luis Vidal</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7FA8F" w14:textId="77777777" w:rsidR="002303EE" w:rsidRDefault="002303EE">
      <w:r>
        <w:separator/>
      </w:r>
    </w:p>
  </w:endnote>
  <w:endnote w:type="continuationSeparator" w:id="0">
    <w:p w14:paraId="5E4BE9AB" w14:textId="77777777" w:rsidR="002303EE" w:rsidRDefault="002303EE">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05B7FFE3" w:rsidR="00AB24FE" w:rsidRPr="001B5227" w:rsidRDefault="00AB24FE"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Piedepgina"/>
          <w:jc w:val="center"/>
        </w:pPr>
        <w:r>
          <w:fldChar w:fldCharType="begin"/>
        </w:r>
        <w:r>
          <w:instrText xml:space="preserve"> PAGE   \* MERGEFORMAT </w:instrText>
        </w:r>
        <w:r>
          <w:fldChar w:fldCharType="separate"/>
        </w:r>
        <w:r w:rsidR="00AA2B81">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8018C" w14:textId="77777777" w:rsidR="002303EE" w:rsidRDefault="002303EE">
      <w:r>
        <w:separator/>
      </w:r>
    </w:p>
  </w:footnote>
  <w:footnote w:type="continuationSeparator" w:id="0">
    <w:p w14:paraId="794B4788" w14:textId="77777777" w:rsidR="002303EE" w:rsidRDefault="0023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D" w14:textId="63A4E5DB" w:rsidR="00506408" w:rsidRPr="00B6735A" w:rsidRDefault="007F641B" w:rsidP="00084A0C">
    <w:pPr>
      <w:pStyle w:val="Encabezado"/>
      <w:tabs>
        <w:tab w:val="clear" w:pos="8306"/>
      </w:tabs>
      <w:spacing w:after="0"/>
      <w:ind w:right="-743"/>
      <w:rPr>
        <w:sz w:val="16"/>
        <w:szCs w:val="16"/>
        <w:lang w:val="en-GB"/>
      </w:rPr>
    </w:pPr>
    <w:r>
      <w:rPr>
        <w:rFonts w:ascii="Verdana" w:hAnsi="Verdana"/>
        <w:b/>
        <w:noProof/>
        <w:sz w:val="18"/>
        <w:szCs w:val="18"/>
        <w:lang w:val="es-ES" w:eastAsia="es-ES"/>
      </w:rPr>
      <w:drawing>
        <wp:anchor distT="0" distB="0" distL="114300" distR="114300" simplePos="0" relativeHeight="251659264" behindDoc="1" locked="0" layoutInCell="1" allowOverlap="1" wp14:anchorId="6184D6EE" wp14:editId="787D33AC">
          <wp:simplePos x="0" y="0"/>
          <wp:positionH relativeFrom="margin">
            <wp:posOffset>4371975</wp:posOffset>
          </wp:positionH>
          <wp:positionV relativeFrom="paragraph">
            <wp:posOffset>-246076</wp:posOffset>
          </wp:positionV>
          <wp:extent cx="1208405" cy="45466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eatlantico.jpg"/>
                  <pic:cNvPicPr/>
                </pic:nvPicPr>
                <pic:blipFill>
                  <a:blip r:embed="rId1">
                    <a:extLst>
                      <a:ext uri="{28A0092B-C50C-407E-A947-70E740481C1C}">
                        <a14:useLocalDpi xmlns:a14="http://schemas.microsoft.com/office/drawing/2010/main" val="0"/>
                      </a:ext>
                    </a:extLst>
                  </a:blip>
                  <a:stretch>
                    <a:fillRect/>
                  </a:stretch>
                </pic:blipFill>
                <pic:spPr>
                  <a:xfrm>
                    <a:off x="0" y="0"/>
                    <a:ext cx="1208405" cy="45466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12E5D65">
          <wp:simplePos x="0" y="0"/>
          <wp:positionH relativeFrom="margin">
            <wp:posOffset>0</wp:posOffset>
          </wp:positionH>
          <wp:positionV relativeFrom="topMargin">
            <wp:posOffset>222554</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s-ES" w:eastAsia="es-ES"/>
      </w:rPr>
      <mc:AlternateContent>
        <mc:Choice Requires="wps">
          <w:drawing>
            <wp:anchor distT="0" distB="0" distL="114300" distR="114300" simplePos="0" relativeHeight="251660288" behindDoc="0" locked="0" layoutInCell="1" allowOverlap="1" wp14:anchorId="7ECF2042" wp14:editId="513D2ABF">
              <wp:simplePos x="0" y="0"/>
              <wp:positionH relativeFrom="column">
                <wp:posOffset>2124075</wp:posOffset>
              </wp:positionH>
              <wp:positionV relativeFrom="paragraph">
                <wp:posOffset>-230201</wp:posOffset>
              </wp:positionV>
              <wp:extent cx="1717040" cy="452755"/>
              <wp:effectExtent l="0" t="0" r="0" b="4445"/>
              <wp:wrapNone/>
              <wp:docPr id="4" name="Cuadro de texto 4"/>
              <wp:cNvGraphicFramePr/>
              <a:graphic xmlns:a="http://schemas.openxmlformats.org/drawingml/2006/main">
                <a:graphicData uri="http://schemas.microsoft.com/office/word/2010/wordprocessingShape">
                  <wps:wsp>
                    <wps:cNvSpPr txBox="1"/>
                    <wps:spPr>
                      <a:xfrm>
                        <a:off x="0" y="0"/>
                        <a:ext cx="1717040" cy="452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71E05" w14:textId="6FEE11A1" w:rsidR="007F641B" w:rsidRPr="00AD66BB" w:rsidRDefault="007F641B" w:rsidP="007F641B">
                          <w:pPr>
                            <w:tabs>
                              <w:tab w:val="left" w:pos="3119"/>
                            </w:tabs>
                            <w:spacing w:after="0"/>
                            <w:jc w:val="center"/>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00F762BD" w14:textId="77777777" w:rsidR="007F641B" w:rsidRDefault="007F641B" w:rsidP="007F641B">
                          <w:pPr>
                            <w:tabs>
                              <w:tab w:val="left" w:pos="3119"/>
                            </w:tabs>
                            <w:spacing w:after="0"/>
                            <w:jc w:val="center"/>
                            <w:rPr>
                              <w:rFonts w:ascii="Verdana" w:hAnsi="Verdana"/>
                              <w:b/>
                              <w:color w:val="003CB4"/>
                              <w:sz w:val="16"/>
                              <w:szCs w:val="16"/>
                              <w:lang w:val="en-GB"/>
                            </w:rPr>
                          </w:pPr>
                          <w:r>
                            <w:rPr>
                              <w:rFonts w:ascii="Verdana" w:hAnsi="Verdana"/>
                              <w:b/>
                              <w:color w:val="003CB4"/>
                              <w:sz w:val="16"/>
                              <w:szCs w:val="16"/>
                              <w:lang w:val="en-GB"/>
                            </w:rPr>
                            <w:t>STA Mobility</w:t>
                          </w:r>
                          <w:r w:rsidRPr="00AD66BB">
                            <w:rPr>
                              <w:rFonts w:ascii="Verdana" w:hAnsi="Verdana"/>
                              <w:b/>
                              <w:color w:val="003CB4"/>
                              <w:sz w:val="16"/>
                              <w:szCs w:val="16"/>
                              <w:lang w:val="en-GB"/>
                            </w:rPr>
                            <w:t xml:space="preserve"> Agreement form</w:t>
                          </w:r>
                        </w:p>
                        <w:p w14:paraId="35347699" w14:textId="77777777" w:rsidR="007F641B" w:rsidRPr="007F641B" w:rsidRDefault="007F641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CF2042" id="_x0000_t202" coordsize="21600,21600" o:spt="202" path="m,l,21600r21600,l21600,xe">
              <v:stroke joinstyle="miter"/>
              <v:path gradientshapeok="t" o:connecttype="rect"/>
            </v:shapetype>
            <v:shape id="Cuadro de texto 4" o:spid="_x0000_s1026" type="#_x0000_t202" style="position:absolute;left:0;text-align:left;margin-left:167.25pt;margin-top:-18.15pt;width:135.2pt;height:35.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" fillcolor="white [3201]" stroked="f" strokeweight=".5pt">
              <v:textbox>
                <w:txbxContent>
                  <w:p w14:paraId="1A671E05" w14:textId="6FEE11A1" w:rsidR="007F641B" w:rsidRPr="00AD66BB" w:rsidRDefault="007F641B" w:rsidP="007F641B">
                    <w:pPr>
                      <w:tabs>
                        <w:tab w:val="left" w:pos="3119"/>
                      </w:tabs>
                      <w:spacing w:after="0"/>
                      <w:jc w:val="center"/>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14:paraId="00F762BD" w14:textId="77777777" w:rsidR="007F641B" w:rsidRDefault="007F641B" w:rsidP="007F641B">
                    <w:pPr>
                      <w:tabs>
                        <w:tab w:val="left" w:pos="3119"/>
                      </w:tabs>
                      <w:spacing w:after="0"/>
                      <w:jc w:val="center"/>
                      <w:rPr>
                        <w:rFonts w:ascii="Verdana" w:hAnsi="Verdana"/>
                        <w:b/>
                        <w:color w:val="003CB4"/>
                        <w:sz w:val="16"/>
                        <w:szCs w:val="16"/>
                        <w:lang w:val="en-GB"/>
                      </w:rPr>
                    </w:pPr>
                    <w:r>
                      <w:rPr>
                        <w:rFonts w:ascii="Verdana" w:hAnsi="Verdana"/>
                        <w:b/>
                        <w:color w:val="003CB4"/>
                        <w:sz w:val="16"/>
                        <w:szCs w:val="16"/>
                        <w:lang w:val="en-GB"/>
                      </w:rPr>
                      <w:t>STA Mobility</w:t>
                    </w:r>
                    <w:r w:rsidRPr="00AD66BB">
                      <w:rPr>
                        <w:rFonts w:ascii="Verdana" w:hAnsi="Verdana"/>
                        <w:b/>
                        <w:color w:val="003CB4"/>
                        <w:sz w:val="16"/>
                        <w:szCs w:val="16"/>
                        <w:lang w:val="en-GB"/>
                      </w:rPr>
                      <w:t xml:space="preserve"> Agreement form</w:t>
                    </w:r>
                  </w:p>
                  <w:p w14:paraId="35347699" w14:textId="77777777" w:rsidR="007F641B" w:rsidRPr="007F641B" w:rsidRDefault="007F641B">
                    <w:pPr>
                      <w:rPr>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A7F"/>
    <w:rsid w:val="00001B8A"/>
    <w:rsid w:val="0000451C"/>
    <w:rsid w:val="00004635"/>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5C1E"/>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DE4"/>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B5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3E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3800"/>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A54"/>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9BB"/>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32C6"/>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592"/>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C3D"/>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41B"/>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578D"/>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2B81"/>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3D99"/>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262A57F9-1C61-4F27-8A50-25F6A68D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anluis.vidal@uneatlantico.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28796-6260-411E-9041-2CB7D4E27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1</Pages>
  <Words>489</Words>
  <Characters>2694</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Juan Luis Vidal</cp:lastModifiedBy>
  <cp:revision>4</cp:revision>
  <cp:lastPrinted>2017-10-26T10:25:00Z</cp:lastPrinted>
  <dcterms:created xsi:type="dcterms:W3CDTF">2019-06-04T17:07:00Z</dcterms:created>
  <dcterms:modified xsi:type="dcterms:W3CDTF">2019-06-04T17:11:00Z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